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5B078" w14:textId="77777777" w:rsidR="00006431" w:rsidRPr="005B3B9B" w:rsidRDefault="00006431" w:rsidP="00006431">
      <w:pPr>
        <w:pStyle w:val="Style19"/>
        <w:widowControl/>
        <w:spacing w:before="24"/>
        <w:ind w:left="1421" w:right="1138"/>
        <w:rPr>
          <w:rStyle w:val="FontStyle49"/>
        </w:rPr>
      </w:pPr>
      <w:r w:rsidRPr="005B3B9B">
        <w:rPr>
          <w:rStyle w:val="FontStyle49"/>
        </w:rPr>
        <w:t xml:space="preserve">СОГЛАШЕНИЕ </w:t>
      </w:r>
      <w:bookmarkStart w:id="0" w:name="_Hlk488924518"/>
    </w:p>
    <w:p w14:paraId="41EFDA57" w14:textId="77777777" w:rsidR="00006431" w:rsidRPr="005B3B9B" w:rsidRDefault="00006431" w:rsidP="00006431">
      <w:pPr>
        <w:pStyle w:val="Style19"/>
        <w:widowControl/>
        <w:spacing w:before="24"/>
        <w:ind w:left="1421" w:right="1138"/>
        <w:rPr>
          <w:rStyle w:val="FontStyle49"/>
        </w:rPr>
      </w:pPr>
      <w:r w:rsidRPr="005B3B9B">
        <w:rPr>
          <w:rStyle w:val="FontStyle49"/>
        </w:rPr>
        <w:t>об использовании аэропорта Ярославль (Туношна) в качестве запасного аэродрома</w:t>
      </w:r>
      <w:r w:rsidR="00B959E2">
        <w:rPr>
          <w:rStyle w:val="FontStyle49"/>
        </w:rPr>
        <w:t xml:space="preserve"> к договору на комплексное обслуживание</w:t>
      </w:r>
    </w:p>
    <w:p w14:paraId="29980111" w14:textId="13255DA2" w:rsidR="00006431" w:rsidRPr="00E61760" w:rsidRDefault="00006431" w:rsidP="00006431">
      <w:pPr>
        <w:pStyle w:val="Style21"/>
        <w:widowControl/>
        <w:tabs>
          <w:tab w:val="left" w:leader="underscore" w:pos="2328"/>
        </w:tabs>
        <w:ind w:left="288"/>
        <w:jc w:val="center"/>
        <w:rPr>
          <w:rStyle w:val="FontStyle49"/>
        </w:rPr>
      </w:pPr>
      <w:r w:rsidRPr="00E61760">
        <w:rPr>
          <w:rStyle w:val="FontStyle49"/>
        </w:rPr>
        <w:t>№ ____ от _</w:t>
      </w:r>
      <w:proofErr w:type="gramStart"/>
      <w:r w:rsidRPr="00E61760">
        <w:rPr>
          <w:rStyle w:val="FontStyle49"/>
        </w:rPr>
        <w:t>_._</w:t>
      </w:r>
      <w:proofErr w:type="gramEnd"/>
      <w:r w:rsidRPr="00E61760">
        <w:rPr>
          <w:rStyle w:val="FontStyle49"/>
        </w:rPr>
        <w:t>_</w:t>
      </w:r>
      <w:r w:rsidR="00E61760">
        <w:rPr>
          <w:rStyle w:val="FontStyle49"/>
        </w:rPr>
        <w:t xml:space="preserve"> </w:t>
      </w:r>
      <w:r w:rsidRPr="00E61760">
        <w:rPr>
          <w:rStyle w:val="FontStyle49"/>
        </w:rPr>
        <w:t>20</w:t>
      </w:r>
      <w:r w:rsidR="008479FB">
        <w:rPr>
          <w:rStyle w:val="FontStyle49"/>
        </w:rPr>
        <w:t>2__</w:t>
      </w:r>
      <w:r w:rsidRPr="00E61760">
        <w:rPr>
          <w:rStyle w:val="FontStyle49"/>
        </w:rPr>
        <w:t xml:space="preserve"> г.</w:t>
      </w:r>
      <w:bookmarkEnd w:id="0"/>
    </w:p>
    <w:p w14:paraId="476DAB43" w14:textId="77777777" w:rsidR="00B959E2" w:rsidRPr="00B959E2" w:rsidRDefault="00B959E2" w:rsidP="00006431">
      <w:pPr>
        <w:pStyle w:val="Style21"/>
        <w:widowControl/>
        <w:tabs>
          <w:tab w:val="left" w:leader="underscore" w:pos="2328"/>
        </w:tabs>
        <w:ind w:left="288"/>
        <w:jc w:val="center"/>
        <w:rPr>
          <w:rStyle w:val="FontStyle58"/>
          <w:rFonts w:asciiTheme="minorHAnsi" w:hAnsiTheme="minorHAnsi"/>
          <w:b/>
          <w:sz w:val="22"/>
          <w:szCs w:val="22"/>
        </w:rPr>
      </w:pPr>
    </w:p>
    <w:p w14:paraId="55500B1F" w14:textId="755AC51E" w:rsidR="00006431" w:rsidRPr="00B959E2" w:rsidRDefault="00B959E2" w:rsidP="00006431">
      <w:pPr>
        <w:pStyle w:val="Style6"/>
        <w:widowControl/>
        <w:spacing w:line="240" w:lineRule="auto"/>
        <w:ind w:right="10"/>
        <w:rPr>
          <w:rStyle w:val="FontStyle49"/>
        </w:rPr>
      </w:pPr>
      <w:r w:rsidRPr="00B959E2">
        <w:rPr>
          <w:rStyle w:val="FontStyle49"/>
        </w:rPr>
        <w:t>«___» _____________ 20</w:t>
      </w:r>
      <w:r w:rsidR="008479FB">
        <w:rPr>
          <w:rStyle w:val="FontStyle49"/>
        </w:rPr>
        <w:t>23</w:t>
      </w:r>
      <w:r w:rsidRPr="00B959E2">
        <w:rPr>
          <w:rStyle w:val="FontStyle49"/>
        </w:rPr>
        <w:t>г.</w:t>
      </w:r>
    </w:p>
    <w:p w14:paraId="7AC77FAC" w14:textId="77777777" w:rsidR="00B959E2" w:rsidRPr="005B3B9B" w:rsidRDefault="00B959E2" w:rsidP="00006431">
      <w:pPr>
        <w:pStyle w:val="Style6"/>
        <w:widowControl/>
        <w:spacing w:line="240" w:lineRule="auto"/>
        <w:ind w:right="10"/>
      </w:pPr>
    </w:p>
    <w:p w14:paraId="5279DA67" w14:textId="7A59AE32" w:rsidR="00006431" w:rsidRPr="005B3B9B" w:rsidRDefault="00006431" w:rsidP="00006431">
      <w:pPr>
        <w:pStyle w:val="Style6"/>
        <w:widowControl/>
        <w:tabs>
          <w:tab w:val="left" w:pos="0"/>
        </w:tabs>
        <w:spacing w:before="29" w:line="240" w:lineRule="auto"/>
        <w:ind w:right="10"/>
        <w:jc w:val="both"/>
        <w:rPr>
          <w:rStyle w:val="FontStyle48"/>
        </w:rPr>
      </w:pPr>
      <w:r w:rsidRPr="005B3B9B">
        <w:rPr>
          <w:rStyle w:val="FontStyle48"/>
        </w:rPr>
        <w:tab/>
      </w:r>
      <w:r w:rsidR="008479FB">
        <w:rPr>
          <w:rStyle w:val="FontStyle48"/>
          <w:b/>
        </w:rPr>
        <w:t>А</w:t>
      </w:r>
      <w:r w:rsidRPr="005B3B9B">
        <w:rPr>
          <w:rStyle w:val="FontStyle48"/>
          <w:b/>
        </w:rPr>
        <w:t>кционерное общество «Аэропорт Туношна»</w:t>
      </w:r>
      <w:r w:rsidRPr="005B3B9B">
        <w:rPr>
          <w:rStyle w:val="FontStyle48"/>
        </w:rPr>
        <w:t xml:space="preserve">, именуемое в дальнейшем «Аэропорт», в лице </w:t>
      </w:r>
      <w:r w:rsidR="005F5408">
        <w:rPr>
          <w:rStyle w:val="FontStyle48"/>
        </w:rPr>
        <w:t>г</w:t>
      </w:r>
      <w:r w:rsidRPr="005B3B9B">
        <w:rPr>
          <w:rStyle w:val="FontStyle48"/>
        </w:rPr>
        <w:t xml:space="preserve">енерального директора </w:t>
      </w:r>
      <w:r w:rsidR="008479FB">
        <w:rPr>
          <w:rStyle w:val="FontStyle48"/>
        </w:rPr>
        <w:t>Федосова Максима Владимировича</w:t>
      </w:r>
      <w:r w:rsidRPr="005B3B9B">
        <w:rPr>
          <w:rStyle w:val="FontStyle48"/>
        </w:rPr>
        <w:t xml:space="preserve">, действующего на основании Устава, и </w:t>
      </w:r>
      <w:r w:rsidRPr="005B3B9B">
        <w:rPr>
          <w:rStyle w:val="FontStyle48"/>
          <w:b/>
        </w:rPr>
        <w:t>_____________________</w:t>
      </w:r>
      <w:r w:rsidRPr="005B3B9B">
        <w:rPr>
          <w:rStyle w:val="FontStyle48"/>
        </w:rPr>
        <w:t>, именуемое в дальнейшем «Авиаперевозчик», в лице ______________, действующего на основании ____________, вместе именуемые Стороны заключили Соглашение о нижеследующем:</w:t>
      </w:r>
    </w:p>
    <w:p w14:paraId="27BC7112" w14:textId="77777777" w:rsidR="00006431" w:rsidRPr="005B3B9B" w:rsidRDefault="00006431" w:rsidP="00006431">
      <w:pPr>
        <w:pStyle w:val="Style6"/>
        <w:widowControl/>
        <w:tabs>
          <w:tab w:val="left" w:pos="0"/>
        </w:tabs>
        <w:spacing w:before="29" w:line="240" w:lineRule="auto"/>
        <w:ind w:right="10"/>
        <w:jc w:val="both"/>
        <w:rPr>
          <w:rStyle w:val="FontStyle48"/>
        </w:rPr>
      </w:pPr>
    </w:p>
    <w:p w14:paraId="034A763E" w14:textId="4294DBFD" w:rsidR="00006431" w:rsidRPr="005B3B9B" w:rsidRDefault="00006431" w:rsidP="00006431">
      <w:pPr>
        <w:pStyle w:val="Style20"/>
        <w:widowControl/>
        <w:tabs>
          <w:tab w:val="left" w:pos="3828"/>
          <w:tab w:val="left" w:leader="underscore" w:pos="6605"/>
          <w:tab w:val="left" w:pos="6754"/>
          <w:tab w:val="left" w:leader="underscore" w:pos="8371"/>
          <w:tab w:val="left" w:leader="underscore" w:pos="8669"/>
          <w:tab w:val="left" w:leader="underscore" w:pos="9211"/>
        </w:tabs>
        <w:spacing w:beforeLines="50" w:before="120" w:line="278" w:lineRule="auto"/>
        <w:ind w:left="709" w:hanging="349"/>
        <w:rPr>
          <w:rStyle w:val="FontStyle48"/>
        </w:rPr>
      </w:pPr>
      <w:r>
        <w:rPr>
          <w:rStyle w:val="FontStyle48"/>
        </w:rPr>
        <w:t xml:space="preserve">1.   </w:t>
      </w:r>
      <w:r w:rsidRPr="005B3B9B">
        <w:rPr>
          <w:rStyle w:val="FontStyle48"/>
        </w:rPr>
        <w:t xml:space="preserve">При выполнении незапланированных расписанием международных или внутрироссийских регулярных или чартерных авиарейсов  осуществивших взлет-посадку в аэропорт Ярославль (уход на запасной в аэропорт Ярославль) Аэропорт обеспечивает применение понижающих коэффициентов на услуги по комплексному обслуживанию воздушных судов согласно действующей редакции Положения «О </w:t>
      </w:r>
      <w:r w:rsidR="008479FB">
        <w:rPr>
          <w:rStyle w:val="FontStyle48"/>
        </w:rPr>
        <w:t>предоставлении скидок авиакомпаниям при обслуживании воздушных судов, выполняющих пассажирские рейсы в АО «Аэропорт Туношна»</w:t>
      </w:r>
      <w:r w:rsidRPr="005B3B9B">
        <w:rPr>
          <w:rStyle w:val="FontStyle48"/>
        </w:rPr>
        <w:t xml:space="preserve"> (Ярославль) (далее - Положение).</w:t>
      </w:r>
    </w:p>
    <w:p w14:paraId="4C029851" w14:textId="5EF20E8E" w:rsidR="00006431" w:rsidRPr="005B3B9B" w:rsidRDefault="00006431" w:rsidP="00777BA7">
      <w:pPr>
        <w:pStyle w:val="Style20"/>
        <w:widowControl/>
        <w:tabs>
          <w:tab w:val="left" w:pos="3828"/>
          <w:tab w:val="left" w:leader="underscore" w:pos="6605"/>
          <w:tab w:val="left" w:pos="6754"/>
          <w:tab w:val="left" w:leader="underscore" w:pos="8371"/>
          <w:tab w:val="left" w:leader="underscore" w:pos="8669"/>
          <w:tab w:val="left" w:leader="underscore" w:pos="9211"/>
        </w:tabs>
        <w:spacing w:beforeLines="50" w:before="120" w:line="278" w:lineRule="auto"/>
        <w:ind w:left="709" w:hanging="349"/>
        <w:rPr>
          <w:rStyle w:val="FontStyle48"/>
        </w:rPr>
      </w:pPr>
      <w:r>
        <w:rPr>
          <w:rStyle w:val="FontStyle48"/>
        </w:rPr>
        <w:t xml:space="preserve">2. </w:t>
      </w:r>
      <w:r w:rsidRPr="005B3B9B">
        <w:rPr>
          <w:rStyle w:val="FontStyle48"/>
        </w:rPr>
        <w:t xml:space="preserve">Авиаперевозчик соответствующим приказом по предприятию доводит до служб планирования, штурманских и производственных служб информацию о том, что при составлении плана полета, в качестве запасного (основного, либо второго «запасного» аэродрома) следует принимать аэропорт Ярославль (Туношна) </w:t>
      </w:r>
      <w:r w:rsidRPr="005B3B9B">
        <w:rPr>
          <w:rStyle w:val="FontStyle48"/>
          <w:lang w:val="en-US"/>
        </w:rPr>
        <w:t>UUDL</w:t>
      </w:r>
      <w:r w:rsidRPr="005B3B9B">
        <w:rPr>
          <w:rStyle w:val="FontStyle48"/>
        </w:rPr>
        <w:t>.</w:t>
      </w:r>
    </w:p>
    <w:p w14:paraId="1A9A2A67" w14:textId="6DC161D5" w:rsidR="00006431" w:rsidRPr="005B3B9B" w:rsidRDefault="00777BA7" w:rsidP="00006431">
      <w:pPr>
        <w:pStyle w:val="Style20"/>
        <w:widowControl/>
        <w:tabs>
          <w:tab w:val="left" w:pos="3828"/>
          <w:tab w:val="left" w:leader="underscore" w:pos="6605"/>
          <w:tab w:val="left" w:pos="6754"/>
          <w:tab w:val="left" w:leader="underscore" w:pos="8371"/>
          <w:tab w:val="left" w:leader="underscore" w:pos="8669"/>
          <w:tab w:val="left" w:leader="underscore" w:pos="9211"/>
        </w:tabs>
        <w:spacing w:beforeLines="50" w:before="120" w:line="278" w:lineRule="auto"/>
        <w:ind w:left="709" w:hanging="349"/>
        <w:rPr>
          <w:rStyle w:val="FontStyle48"/>
        </w:rPr>
      </w:pPr>
      <w:r>
        <w:rPr>
          <w:rStyle w:val="FontStyle48"/>
        </w:rPr>
        <w:t>3</w:t>
      </w:r>
      <w:r w:rsidR="00006431">
        <w:rPr>
          <w:rStyle w:val="FontStyle48"/>
        </w:rPr>
        <w:t xml:space="preserve">. </w:t>
      </w:r>
      <w:r w:rsidR="00006431" w:rsidRPr="005B3B9B">
        <w:rPr>
          <w:rStyle w:val="FontStyle48"/>
        </w:rPr>
        <w:t>Аэропорт вправе в одностороннем порядке принять решение об изменении уровня применяемых понижающих коэффициентов, скидок и бонусов. Новый размер понижающих коэффициентов, скидок и бонусов утверждается приказом Генерального директора. В этом случае Аэропорт направляет Авиаперевозчику письменное уведомление. Авиаперевозчик принимает такое изменение и соглашается с ним.</w:t>
      </w:r>
    </w:p>
    <w:p w14:paraId="27597621" w14:textId="1409544A" w:rsidR="00006431" w:rsidRPr="005B3B9B" w:rsidRDefault="00777BA7" w:rsidP="00006431">
      <w:pPr>
        <w:pStyle w:val="Style20"/>
        <w:widowControl/>
        <w:tabs>
          <w:tab w:val="left" w:pos="709"/>
        </w:tabs>
        <w:spacing w:beforeLines="50" w:before="120" w:line="278" w:lineRule="auto"/>
        <w:ind w:left="709" w:hanging="349"/>
        <w:rPr>
          <w:rStyle w:val="FontStyle48"/>
        </w:rPr>
      </w:pPr>
      <w:r>
        <w:rPr>
          <w:rStyle w:val="FontStyle48"/>
        </w:rPr>
        <w:t>4</w:t>
      </w:r>
      <w:r w:rsidR="00006431">
        <w:rPr>
          <w:rStyle w:val="FontStyle48"/>
        </w:rPr>
        <w:t xml:space="preserve">.  </w:t>
      </w:r>
      <w:r w:rsidR="00006431" w:rsidRPr="005B3B9B">
        <w:rPr>
          <w:rStyle w:val="FontStyle48"/>
        </w:rPr>
        <w:t xml:space="preserve">Аэропорт вправе в одностороннем порядке принять решение об изменении действующих ставок аэропортовых сборов и тарифов за наземное обслуживание. Новые ставки аэропортовых сборов и тарифы за наземное обслуживание публикуются на веб-сайте Аэропорта </w:t>
      </w:r>
      <w:r w:rsidR="00006431" w:rsidRPr="005B3B9B">
        <w:rPr>
          <w:rStyle w:val="FontStyle48"/>
          <w:color w:val="0070C0"/>
          <w:lang w:val="en-US"/>
        </w:rPr>
        <w:t>www</w:t>
      </w:r>
      <w:r w:rsidR="00006431" w:rsidRPr="005B3B9B">
        <w:rPr>
          <w:rStyle w:val="FontStyle48"/>
          <w:color w:val="0070C0"/>
        </w:rPr>
        <w:t>.</w:t>
      </w:r>
      <w:proofErr w:type="spellStart"/>
      <w:r w:rsidR="00006431" w:rsidRPr="005B3B9B">
        <w:rPr>
          <w:rStyle w:val="FontStyle48"/>
          <w:color w:val="0070C0"/>
          <w:lang w:val="en-US"/>
        </w:rPr>
        <w:t>iar</w:t>
      </w:r>
      <w:proofErr w:type="spellEnd"/>
      <w:r w:rsidR="00006431" w:rsidRPr="005B3B9B">
        <w:rPr>
          <w:rStyle w:val="FontStyle48"/>
          <w:color w:val="0070C0"/>
        </w:rPr>
        <w:t>.</w:t>
      </w:r>
      <w:r w:rsidR="00006431" w:rsidRPr="005B3B9B">
        <w:rPr>
          <w:rStyle w:val="FontStyle48"/>
          <w:color w:val="0070C0"/>
          <w:lang w:val="en-US"/>
        </w:rPr>
        <w:t>aero</w:t>
      </w:r>
    </w:p>
    <w:p w14:paraId="2E15991F" w14:textId="47621674" w:rsidR="00006431" w:rsidRPr="005B3B9B" w:rsidRDefault="00777BA7" w:rsidP="00006431">
      <w:pPr>
        <w:pStyle w:val="Style20"/>
        <w:widowControl/>
        <w:tabs>
          <w:tab w:val="left" w:pos="709"/>
        </w:tabs>
        <w:spacing w:beforeLines="50" w:before="120" w:line="278" w:lineRule="auto"/>
        <w:ind w:left="709" w:hanging="349"/>
        <w:rPr>
          <w:rStyle w:val="FontStyle48"/>
        </w:rPr>
      </w:pPr>
      <w:r>
        <w:rPr>
          <w:rStyle w:val="FontStyle48"/>
        </w:rPr>
        <w:t>5</w:t>
      </w:r>
      <w:r w:rsidR="00006431">
        <w:rPr>
          <w:rStyle w:val="FontStyle48"/>
        </w:rPr>
        <w:t xml:space="preserve">.  </w:t>
      </w:r>
      <w:r w:rsidR="00006431" w:rsidRPr="005B3B9B">
        <w:rPr>
          <w:rStyle w:val="FontStyle48"/>
        </w:rPr>
        <w:t>Аэропорт имеет право приостановить действие настоящего соглашения в случае несоблюдения Авиаперевозчиком условий, предусмотренных действующей редакцией Положения:</w:t>
      </w:r>
    </w:p>
    <w:p w14:paraId="0D9FF888" w14:textId="77777777" w:rsidR="00006431" w:rsidRPr="005B3B9B" w:rsidRDefault="00006431" w:rsidP="00777BA7">
      <w:pPr>
        <w:pStyle w:val="Style35"/>
        <w:widowControl/>
        <w:spacing w:beforeLines="50" w:before="120" w:line="278" w:lineRule="auto"/>
        <w:ind w:left="709" w:hanging="142"/>
        <w:rPr>
          <w:rStyle w:val="FontStyle48"/>
        </w:rPr>
      </w:pPr>
      <w:r w:rsidRPr="005B3B9B">
        <w:rPr>
          <w:rStyle w:val="FontStyle48"/>
        </w:rPr>
        <w:t>-  наличия просроченной задолженности Авиаперевозчика перед Аэропортом, более чем на 14 дней;</w:t>
      </w:r>
    </w:p>
    <w:p w14:paraId="4D0E2AB5" w14:textId="77777777" w:rsidR="00006431" w:rsidRPr="005B3B9B" w:rsidRDefault="00006431" w:rsidP="00777BA7">
      <w:pPr>
        <w:pStyle w:val="Style35"/>
        <w:widowControl/>
        <w:spacing w:beforeLines="50" w:before="120" w:line="278" w:lineRule="auto"/>
        <w:ind w:left="709" w:hanging="142"/>
        <w:rPr>
          <w:rStyle w:val="FontStyle48"/>
        </w:rPr>
      </w:pPr>
      <w:r w:rsidRPr="005B3B9B">
        <w:rPr>
          <w:rStyle w:val="FontStyle48"/>
        </w:rPr>
        <w:t>- невыполнение Авиаперевозчиком иных условий Положения, а также прекращение соответствия Авиаперевозчика иным требованиям Положения.</w:t>
      </w:r>
    </w:p>
    <w:p w14:paraId="35BCA57E" w14:textId="568BC4AC" w:rsidR="00006431" w:rsidRPr="00777BA7" w:rsidRDefault="00777BA7" w:rsidP="00777BA7">
      <w:pPr>
        <w:pStyle w:val="Style20"/>
        <w:widowControl/>
        <w:spacing w:beforeLines="50" w:before="120" w:line="278" w:lineRule="auto"/>
        <w:ind w:left="709" w:hanging="283"/>
        <w:rPr>
          <w:sz w:val="22"/>
          <w:szCs w:val="22"/>
        </w:rPr>
      </w:pPr>
      <w:r>
        <w:rPr>
          <w:rStyle w:val="FontStyle48"/>
        </w:rPr>
        <w:t>6</w:t>
      </w:r>
      <w:r w:rsidR="00006431">
        <w:rPr>
          <w:rStyle w:val="FontStyle48"/>
        </w:rPr>
        <w:t xml:space="preserve">. </w:t>
      </w:r>
      <w:r w:rsidR="00006431" w:rsidRPr="005B3B9B">
        <w:rPr>
          <w:rStyle w:val="FontStyle48"/>
        </w:rPr>
        <w:t>Авиаперевозчик, подписывая данное соглашение, подтверждает, что он ознакомлен с условиями действующей редакции Положения.</w:t>
      </w:r>
    </w:p>
    <w:p w14:paraId="21259623" w14:textId="0C3FCE3E" w:rsidR="00006431" w:rsidRPr="005B3B9B" w:rsidRDefault="00777BA7" w:rsidP="00006431">
      <w:pPr>
        <w:pStyle w:val="Style20"/>
        <w:widowControl/>
        <w:tabs>
          <w:tab w:val="left" w:pos="710"/>
          <w:tab w:val="left" w:leader="underscore" w:pos="7402"/>
          <w:tab w:val="left" w:leader="underscore" w:pos="7699"/>
          <w:tab w:val="left" w:leader="underscore" w:pos="8242"/>
        </w:tabs>
        <w:spacing w:beforeLines="50" w:before="120" w:line="278" w:lineRule="auto"/>
        <w:ind w:left="709" w:hanging="283"/>
        <w:rPr>
          <w:rStyle w:val="FontStyle48"/>
        </w:rPr>
      </w:pPr>
      <w:r>
        <w:rPr>
          <w:rStyle w:val="FontStyle48"/>
        </w:rPr>
        <w:t>7</w:t>
      </w:r>
      <w:r w:rsidR="00006431">
        <w:rPr>
          <w:rStyle w:val="FontStyle48"/>
        </w:rPr>
        <w:t xml:space="preserve">. </w:t>
      </w:r>
      <w:r w:rsidR="00006431" w:rsidRPr="005B3B9B">
        <w:rPr>
          <w:rStyle w:val="FontStyle48"/>
        </w:rPr>
        <w:t>Настоящее соглашение вступает в силу с момента его подписания, подписано в двух экземплярах, имеющих равную юридическую силу, по одному экземпляру для каждой из сторон, и действует до 31.12.20</w:t>
      </w:r>
      <w:r w:rsidR="00B673D7">
        <w:rPr>
          <w:rStyle w:val="FontStyle48"/>
        </w:rPr>
        <w:t>23</w:t>
      </w:r>
      <w:r w:rsidR="005F5408">
        <w:rPr>
          <w:rStyle w:val="FontStyle48"/>
        </w:rPr>
        <w:t>г.</w:t>
      </w:r>
    </w:p>
    <w:p w14:paraId="39FD7B81" w14:textId="220968DF" w:rsidR="00006431" w:rsidRPr="005B3B9B" w:rsidRDefault="00B673D7" w:rsidP="00006431">
      <w:pPr>
        <w:pStyle w:val="Style20"/>
        <w:widowControl/>
        <w:tabs>
          <w:tab w:val="left" w:pos="710"/>
          <w:tab w:val="left" w:leader="underscore" w:pos="7402"/>
          <w:tab w:val="left" w:leader="underscore" w:pos="7699"/>
          <w:tab w:val="left" w:leader="underscore" w:pos="8242"/>
        </w:tabs>
        <w:spacing w:beforeLines="50" w:before="120" w:line="278" w:lineRule="auto"/>
        <w:ind w:left="709" w:hanging="283"/>
        <w:rPr>
          <w:rStyle w:val="FontStyle48"/>
        </w:rPr>
      </w:pPr>
      <w:r>
        <w:rPr>
          <w:rStyle w:val="FontStyle48"/>
        </w:rPr>
        <w:t>8</w:t>
      </w:r>
      <w:r w:rsidR="00006431">
        <w:rPr>
          <w:rStyle w:val="FontStyle48"/>
        </w:rPr>
        <w:t xml:space="preserve">. </w:t>
      </w:r>
      <w:r w:rsidR="00006431" w:rsidRPr="005B3B9B">
        <w:rPr>
          <w:rStyle w:val="FontStyle48"/>
        </w:rPr>
        <w:t xml:space="preserve">Настоящее соглашение автоматически пролонгируется на следующий календарный год, в случае если ни одна из сторон не уведомила надлежащим образом другую о прекращении </w:t>
      </w:r>
      <w:r w:rsidR="00006431" w:rsidRPr="005B3B9B">
        <w:rPr>
          <w:rStyle w:val="FontStyle48"/>
        </w:rPr>
        <w:lastRenderedPageBreak/>
        <w:t>действия настоящего соглашения в срок за 30 (тридцать) календарных дней до даты прекращения действия настоящего Соглашения.</w:t>
      </w:r>
    </w:p>
    <w:p w14:paraId="4C77E5F2" w14:textId="77777777" w:rsidR="00006431" w:rsidRPr="005B3B9B" w:rsidRDefault="00006431" w:rsidP="00006431">
      <w:pPr>
        <w:rPr>
          <w:rFonts w:ascii="Times New Roman" w:hAnsi="Times New Roman"/>
          <w:sz w:val="24"/>
          <w:szCs w:val="24"/>
        </w:rPr>
      </w:pPr>
    </w:p>
    <w:p w14:paraId="2EBD45D7" w14:textId="77777777" w:rsidR="00006431" w:rsidRPr="005B3B9B" w:rsidRDefault="00006431" w:rsidP="00006431">
      <w:pPr>
        <w:rPr>
          <w:rFonts w:ascii="Times New Roman" w:hAnsi="Times New Roman"/>
          <w:sz w:val="24"/>
          <w:szCs w:val="24"/>
        </w:rPr>
      </w:pPr>
      <w:r w:rsidRPr="005B3B9B">
        <w:rPr>
          <w:rFonts w:ascii="Times New Roman" w:hAnsi="Times New Roman"/>
          <w:sz w:val="24"/>
          <w:szCs w:val="24"/>
        </w:rPr>
        <w:t>Реквизиты сторон:</w:t>
      </w:r>
    </w:p>
    <w:p w14:paraId="2E2D032D" w14:textId="77777777" w:rsidR="00006431" w:rsidRPr="005B3B9B" w:rsidRDefault="00006431" w:rsidP="00006431">
      <w:pPr>
        <w:rPr>
          <w:rFonts w:ascii="Times New Roman" w:hAnsi="Times New Roman"/>
          <w:sz w:val="24"/>
          <w:szCs w:val="24"/>
        </w:rPr>
      </w:pPr>
      <w:r w:rsidRPr="005B3B9B">
        <w:rPr>
          <w:rFonts w:ascii="Times New Roman" w:hAnsi="Times New Roman"/>
          <w:sz w:val="24"/>
          <w:szCs w:val="24"/>
        </w:rPr>
        <w:t xml:space="preserve">Аэропорт: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Авиаперевозчик:</w:t>
      </w:r>
    </w:p>
    <w:p w14:paraId="0FDFA66C" w14:textId="77777777" w:rsidR="00006431" w:rsidRPr="005B3B9B" w:rsidRDefault="00006431" w:rsidP="00006431">
      <w:pPr>
        <w:rPr>
          <w:rFonts w:ascii="Times New Roman" w:hAnsi="Times New Roman"/>
          <w:b/>
          <w:sz w:val="24"/>
          <w:szCs w:val="24"/>
        </w:rPr>
      </w:pPr>
      <w:r w:rsidRPr="005B3B9B">
        <w:rPr>
          <w:rFonts w:ascii="Times New Roman" w:hAnsi="Times New Roman"/>
          <w:b/>
          <w:sz w:val="24"/>
          <w:szCs w:val="24"/>
        </w:rPr>
        <w:t xml:space="preserve">   </w:t>
      </w:r>
    </w:p>
    <w:p w14:paraId="1200453E" w14:textId="77777777" w:rsidR="00006431" w:rsidRPr="005B3B9B" w:rsidRDefault="00006431" w:rsidP="00006431">
      <w:pPr>
        <w:rPr>
          <w:rFonts w:ascii="Times New Roman" w:hAnsi="Times New Roman"/>
          <w:b/>
          <w:sz w:val="24"/>
          <w:szCs w:val="24"/>
        </w:rPr>
      </w:pPr>
    </w:p>
    <w:p w14:paraId="2F6D245B" w14:textId="6AB060B2" w:rsidR="00006431" w:rsidRPr="005B3B9B" w:rsidRDefault="00006431" w:rsidP="00006431">
      <w:pPr>
        <w:rPr>
          <w:rFonts w:ascii="Times New Roman" w:hAnsi="Times New Roman"/>
          <w:b/>
          <w:sz w:val="24"/>
          <w:szCs w:val="24"/>
        </w:rPr>
      </w:pPr>
      <w:r w:rsidRPr="005B3B9B">
        <w:rPr>
          <w:rFonts w:ascii="Times New Roman" w:hAnsi="Times New Roman"/>
          <w:b/>
          <w:sz w:val="24"/>
          <w:szCs w:val="24"/>
        </w:rPr>
        <w:t xml:space="preserve">____________________ </w:t>
      </w:r>
      <w:r w:rsidR="00B673D7">
        <w:rPr>
          <w:rFonts w:ascii="Times New Roman" w:hAnsi="Times New Roman"/>
          <w:b/>
          <w:sz w:val="24"/>
          <w:szCs w:val="24"/>
        </w:rPr>
        <w:t>М.В. Федосов</w:t>
      </w:r>
      <w:r w:rsidRPr="005B3B9B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5B3B9B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5B3B9B">
        <w:rPr>
          <w:rFonts w:ascii="Times New Roman" w:hAnsi="Times New Roman"/>
          <w:b/>
          <w:sz w:val="24"/>
          <w:szCs w:val="24"/>
        </w:rPr>
        <w:tab/>
        <w:t xml:space="preserve"> ___________________  </w:t>
      </w:r>
    </w:p>
    <w:p w14:paraId="09187FD1" w14:textId="77777777" w:rsidR="001D4CB5" w:rsidRDefault="001D4CB5"/>
    <w:sectPr w:rsidR="001D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haroni">
    <w:altName w:val="Arial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540AA"/>
    <w:multiLevelType w:val="hybridMultilevel"/>
    <w:tmpl w:val="1A069704"/>
    <w:lvl w:ilvl="0" w:tplc="FFEA4C4A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90636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24"/>
    <w:rsid w:val="00006431"/>
    <w:rsid w:val="001D4CB5"/>
    <w:rsid w:val="005B5ADB"/>
    <w:rsid w:val="005F5408"/>
    <w:rsid w:val="00777BA7"/>
    <w:rsid w:val="008479FB"/>
    <w:rsid w:val="00B673D7"/>
    <w:rsid w:val="00B959E2"/>
    <w:rsid w:val="00C12E24"/>
    <w:rsid w:val="00E61760"/>
    <w:rsid w:val="00F0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FBD063"/>
  <w15:chartTrackingRefBased/>
  <w15:docId w15:val="{0FF79EB2-70CE-428D-8EE9-3BA99408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4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06431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rsid w:val="00006431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00643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rsid w:val="0000643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a"/>
    <w:rsid w:val="0000643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006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006431"/>
    <w:pPr>
      <w:widowControl w:val="0"/>
      <w:autoSpaceDE w:val="0"/>
      <w:autoSpaceDN w:val="0"/>
      <w:adjustRightInd w:val="0"/>
      <w:spacing w:after="0" w:line="278" w:lineRule="exact"/>
      <w:ind w:firstLine="9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8">
    <w:name w:val="Font Style58"/>
    <w:rsid w:val="00006431"/>
    <w:rPr>
      <w:rFonts w:ascii="Aharoni" w:cs="Aharon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Kom</cp:lastModifiedBy>
  <cp:revision>2</cp:revision>
  <cp:lastPrinted>2022-12-19T07:12:00Z</cp:lastPrinted>
  <dcterms:created xsi:type="dcterms:W3CDTF">2022-12-19T07:20:00Z</dcterms:created>
  <dcterms:modified xsi:type="dcterms:W3CDTF">2022-12-19T07:20:00Z</dcterms:modified>
</cp:coreProperties>
</file>